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BD29CE" w:rsidRPr="00702B1B" w14:paraId="724F2C59" w14:textId="77777777" w:rsidTr="00693000">
        <w:trPr>
          <w:gridAfter w:val="1"/>
          <w:wAfter w:w="1712" w:type="dxa"/>
          <w:trHeight w:hRule="exact" w:val="1276"/>
        </w:trPr>
        <w:tc>
          <w:tcPr>
            <w:tcW w:w="7644" w:type="dxa"/>
          </w:tcPr>
          <w:p w14:paraId="331716B4" w14:textId="77777777" w:rsidR="0014641C" w:rsidRPr="00702B1B" w:rsidRDefault="0014641C" w:rsidP="00A16A37"/>
          <w:p w14:paraId="17CEC458" w14:textId="77777777" w:rsidR="00BD29CE" w:rsidRPr="00702B1B" w:rsidRDefault="0014641C" w:rsidP="00A16A37">
            <w:pPr>
              <w:rPr>
                <w:vanish/>
              </w:rPr>
            </w:pPr>
            <w:r w:rsidRPr="00702B1B">
              <w:rPr>
                <w:vanish/>
              </w:rPr>
              <w:t>Dieser Bereich darf nicht</w:t>
            </w:r>
            <w:r w:rsidR="00AE35DB" w:rsidRPr="00702B1B">
              <w:rPr>
                <w:vanish/>
              </w:rPr>
              <w:t xml:space="preserve"> beschrieben oder</w:t>
            </w:r>
            <w:r w:rsidRPr="00702B1B">
              <w:rPr>
                <w:vanish/>
              </w:rPr>
              <w:t xml:space="preserve"> gelöscht werden</w:t>
            </w:r>
            <w:r w:rsidR="00AE35DB" w:rsidRPr="00702B1B">
              <w:rPr>
                <w:vanish/>
              </w:rPr>
              <w:t>!</w:t>
            </w:r>
          </w:p>
        </w:tc>
      </w:tr>
      <w:tr w:rsidR="00693000" w:rsidRPr="00136440" w14:paraId="4426729C" w14:textId="77777777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rPr>
          <w:trHeight w:val="3686"/>
        </w:trPr>
        <w:tc>
          <w:tcPr>
            <w:tcW w:w="9356" w:type="dxa"/>
            <w:gridSpan w:val="2"/>
            <w:tcBorders>
              <w:bottom w:val="nil"/>
            </w:tcBorders>
          </w:tcPr>
          <w:p w14:paraId="62653E01" w14:textId="4B3607C7" w:rsidR="00AA2CAC" w:rsidRPr="00136440" w:rsidRDefault="00AA2CAC" w:rsidP="00AA2CAC">
            <w:pPr>
              <w:pStyle w:val="Projekttitel"/>
              <w:rPr>
                <w:lang w:val="it-CH"/>
              </w:rPr>
            </w:pPr>
            <w:r w:rsidRPr="00136440">
              <w:rPr>
                <w:lang w:val="it-CH"/>
              </w:rPr>
              <w:t>1</w:t>
            </w:r>
            <w:r w:rsidR="00136440" w:rsidRPr="00136440">
              <w:rPr>
                <w:lang w:val="it-CH"/>
              </w:rPr>
              <w:t>1</w:t>
            </w:r>
            <w:r w:rsidRPr="00136440">
              <w:rPr>
                <w:vertAlign w:val="superscript"/>
                <w:lang w:val="it-CH"/>
              </w:rPr>
              <w:t>e</w:t>
            </w:r>
            <w:r w:rsidRPr="00136440">
              <w:rPr>
                <w:lang w:val="it-CH"/>
              </w:rPr>
              <w:t xml:space="preserve"> </w:t>
            </w:r>
            <w:proofErr w:type="spellStart"/>
            <w:r w:rsidRPr="00136440">
              <w:rPr>
                <w:lang w:val="it-CH"/>
              </w:rPr>
              <w:t>Championnat</w:t>
            </w:r>
            <w:proofErr w:type="spellEnd"/>
            <w:r w:rsidRPr="00136440">
              <w:rPr>
                <w:lang w:val="it-CH"/>
              </w:rPr>
              <w:t xml:space="preserve"> </w:t>
            </w:r>
            <w:proofErr w:type="spellStart"/>
            <w:r w:rsidRPr="00136440">
              <w:rPr>
                <w:lang w:val="it-CH"/>
              </w:rPr>
              <w:t>Régional</w:t>
            </w:r>
            <w:proofErr w:type="spellEnd"/>
          </w:p>
          <w:p w14:paraId="610886F3" w14:textId="7771D360" w:rsidR="00693000" w:rsidRPr="00136440" w:rsidRDefault="00975357" w:rsidP="00513CF1">
            <w:pPr>
              <w:pStyle w:val="Projekttitel"/>
              <w:rPr>
                <w:lang w:val="it-CH"/>
              </w:rPr>
            </w:pPr>
            <w:r w:rsidRPr="00136440">
              <w:rPr>
                <w:lang w:val="it-CH"/>
              </w:rPr>
              <w:t>1</w:t>
            </w:r>
            <w:r w:rsidR="00136440" w:rsidRPr="00136440">
              <w:rPr>
                <w:lang w:val="it-CH"/>
              </w:rPr>
              <w:t>1</w:t>
            </w:r>
            <w:r w:rsidR="00693000" w:rsidRPr="00136440">
              <w:rPr>
                <w:lang w:val="it-CH"/>
              </w:rPr>
              <w:t xml:space="preserve">. </w:t>
            </w:r>
            <w:proofErr w:type="spellStart"/>
            <w:r w:rsidR="00693000" w:rsidRPr="00136440">
              <w:rPr>
                <w:lang w:val="it-CH"/>
              </w:rPr>
              <w:t>Regionalmeisterschaft</w:t>
            </w:r>
            <w:proofErr w:type="spellEnd"/>
          </w:p>
          <w:p w14:paraId="1F2E0946" w14:textId="425BF8B4" w:rsidR="00693000" w:rsidRPr="00136440" w:rsidRDefault="00975357" w:rsidP="00513CF1">
            <w:pPr>
              <w:pStyle w:val="Projekttitel"/>
              <w:rPr>
                <w:lang w:val="it-CH"/>
              </w:rPr>
            </w:pPr>
            <w:r w:rsidRPr="00136440">
              <w:rPr>
                <w:lang w:val="it-CH"/>
              </w:rPr>
              <w:t>1</w:t>
            </w:r>
            <w:r w:rsidR="00136440">
              <w:rPr>
                <w:lang w:val="it-CH"/>
              </w:rPr>
              <w:t>1</w:t>
            </w:r>
            <w:r w:rsidR="00693000" w:rsidRPr="00136440">
              <w:rPr>
                <w:lang w:val="it-CH"/>
              </w:rPr>
              <w:t>° Campionato Regionale</w:t>
            </w:r>
          </w:p>
        </w:tc>
      </w:tr>
      <w:tr w:rsidR="00693000" w:rsidRPr="00A115F1" w14:paraId="491134D7" w14:textId="77777777" w:rsidTr="00693000">
        <w:tblPrEx>
          <w:tblBorders>
            <w:bottom w:val="single" w:sz="4" w:space="0" w:color="AAAFB2" w:themeColor="accent2"/>
          </w:tblBorders>
          <w:tblCellMar>
            <w:right w:w="227" w:type="dxa"/>
          </w:tblCellMar>
        </w:tblPrEx>
        <w:tc>
          <w:tcPr>
            <w:tcW w:w="9356" w:type="dxa"/>
            <w:gridSpan w:val="2"/>
            <w:tcBorders>
              <w:bottom w:val="nil"/>
            </w:tcBorders>
          </w:tcPr>
          <w:p w14:paraId="12079CA6" w14:textId="6994AEF5" w:rsidR="00693000" w:rsidRPr="00A115F1" w:rsidRDefault="00975357" w:rsidP="00513CF1">
            <w:pPr>
              <w:pStyle w:val="Projekttitel"/>
              <w:rPr>
                <w:color w:val="auto"/>
              </w:rPr>
            </w:pPr>
            <w:r>
              <w:rPr>
                <w:color w:val="auto"/>
              </w:rPr>
              <w:t>202</w:t>
            </w:r>
            <w:r w:rsidR="00136440">
              <w:rPr>
                <w:color w:val="auto"/>
              </w:rPr>
              <w:t>5</w:t>
            </w:r>
          </w:p>
        </w:tc>
      </w:tr>
    </w:tbl>
    <w:p w14:paraId="34250036" w14:textId="77777777" w:rsidR="00693000" w:rsidRPr="00245C36" w:rsidRDefault="00693000" w:rsidP="00693000">
      <w:pPr>
        <w:pStyle w:val="Grundschrift"/>
      </w:pPr>
    </w:p>
    <w:p w14:paraId="0A85E4DF" w14:textId="77777777" w:rsidR="00693000" w:rsidRPr="00245C36" w:rsidRDefault="00693000" w:rsidP="00693000">
      <w:pPr>
        <w:pStyle w:val="Grundschrift"/>
      </w:pPr>
    </w:p>
    <w:p w14:paraId="4DA9FCE7" w14:textId="77777777" w:rsidR="00693000" w:rsidRPr="00245C36" w:rsidRDefault="00693000" w:rsidP="00693000">
      <w:pPr>
        <w:pStyle w:val="Grundschrift"/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single" w:sz="4" w:space="0" w:color="AAAFB2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693000" w:rsidRPr="00A115F1" w14:paraId="04C8B8D3" w14:textId="77777777" w:rsidTr="00513CF1">
        <w:tc>
          <w:tcPr>
            <w:tcW w:w="9356" w:type="dxa"/>
            <w:tcBorders>
              <w:bottom w:val="nil"/>
            </w:tcBorders>
          </w:tcPr>
          <w:p w14:paraId="0D58051C" w14:textId="77777777" w:rsidR="00693000" w:rsidRPr="002A68A3" w:rsidRDefault="00AA2CAC" w:rsidP="00513CF1">
            <w:pPr>
              <w:pStyle w:val="Projekttitel"/>
              <w:rPr>
                <w:b/>
                <w:color w:val="auto"/>
                <w:sz w:val="28"/>
                <w:szCs w:val="28"/>
              </w:rPr>
            </w:pPr>
            <w:r w:rsidRPr="003453CA">
              <w:rPr>
                <w:b/>
                <w:color w:val="auto"/>
                <w:sz w:val="28"/>
                <w:szCs w:val="28"/>
                <w:lang w:val="fr-CH"/>
              </w:rPr>
              <w:t>Horaire (proposition)</w:t>
            </w:r>
          </w:p>
        </w:tc>
      </w:tr>
    </w:tbl>
    <w:p w14:paraId="23672C3A" w14:textId="77777777" w:rsidR="00693000" w:rsidRDefault="00693000" w:rsidP="00693000"/>
    <w:p w14:paraId="4818820A" w14:textId="77777777" w:rsidR="00693000" w:rsidRDefault="00693000" w:rsidP="00693000"/>
    <w:p w14:paraId="6F4192B8" w14:textId="77777777" w:rsidR="00693000" w:rsidRDefault="00693000" w:rsidP="00693000"/>
    <w:p w14:paraId="41A69BEC" w14:textId="77777777" w:rsidR="00693000" w:rsidRDefault="00693000" w:rsidP="00693000"/>
    <w:p w14:paraId="2FB888F9" w14:textId="77777777" w:rsidR="00693000" w:rsidRDefault="00693000" w:rsidP="00693000"/>
    <w:p w14:paraId="556B82EF" w14:textId="77777777" w:rsidR="00693000" w:rsidRDefault="00693000" w:rsidP="00693000"/>
    <w:p w14:paraId="188AF9CC" w14:textId="77777777" w:rsidR="00693000" w:rsidRDefault="00693000" w:rsidP="00693000"/>
    <w:p w14:paraId="269DBAF6" w14:textId="77777777" w:rsidR="00693000" w:rsidRDefault="00693000" w:rsidP="00693000"/>
    <w:p w14:paraId="0C1A3D85" w14:textId="77777777" w:rsidR="00693000" w:rsidRDefault="00693000" w:rsidP="00693000"/>
    <w:p w14:paraId="65B6DC19" w14:textId="77777777" w:rsidR="00693000" w:rsidRDefault="00693000" w:rsidP="00693000"/>
    <w:p w14:paraId="3326A18B" w14:textId="77777777" w:rsidR="00693000" w:rsidRDefault="00693000" w:rsidP="00693000"/>
    <w:p w14:paraId="6C103200" w14:textId="77777777" w:rsidR="00693000" w:rsidRDefault="00693000" w:rsidP="00693000"/>
    <w:p w14:paraId="445B2867" w14:textId="77777777" w:rsidR="00693000" w:rsidRDefault="00693000" w:rsidP="00693000"/>
    <w:p w14:paraId="7829E1BD" w14:textId="77777777" w:rsidR="00693000" w:rsidRDefault="00693000" w:rsidP="00693000"/>
    <w:p w14:paraId="79C60632" w14:textId="77777777" w:rsidR="00693000" w:rsidRDefault="00693000" w:rsidP="00693000"/>
    <w:p w14:paraId="3CE893CA" w14:textId="77777777" w:rsidR="00693000" w:rsidRDefault="00693000" w:rsidP="00693000">
      <w:pPr>
        <w:spacing w:after="160" w:line="259" w:lineRule="auto"/>
      </w:pPr>
      <w:r>
        <w:br w:type="page"/>
      </w:r>
    </w:p>
    <w:p w14:paraId="417A8E50" w14:textId="57AC5101" w:rsidR="00693000" w:rsidRPr="003E04AF" w:rsidRDefault="00AA2CAC" w:rsidP="00693000">
      <w:pPr>
        <w:pStyle w:val="Titel1"/>
        <w:numPr>
          <w:ilvl w:val="0"/>
          <w:numId w:val="0"/>
        </w:numPr>
        <w:ind w:left="851" w:hanging="851"/>
        <w:rPr>
          <w:sz w:val="28"/>
          <w:szCs w:val="28"/>
        </w:rPr>
      </w:pPr>
      <w:bookmarkStart w:id="0" w:name="_Toc473798922"/>
      <w:r w:rsidRPr="003453CA">
        <w:rPr>
          <w:sz w:val="28"/>
          <w:szCs w:val="28"/>
          <w:lang w:val="fr-CH"/>
        </w:rPr>
        <w:lastRenderedPageBreak/>
        <w:t xml:space="preserve">Horaire (proposition) </w:t>
      </w:r>
      <w:r w:rsidR="00693000" w:rsidRPr="003E04AF">
        <w:rPr>
          <w:sz w:val="28"/>
          <w:szCs w:val="28"/>
        </w:rPr>
        <w:t>RM 20</w:t>
      </w:r>
      <w:bookmarkEnd w:id="0"/>
      <w:r w:rsidR="00975357">
        <w:rPr>
          <w:sz w:val="28"/>
          <w:szCs w:val="28"/>
        </w:rPr>
        <w:t>2</w:t>
      </w:r>
      <w:r w:rsidR="00136440">
        <w:rPr>
          <w:sz w:val="28"/>
          <w:szCs w:val="28"/>
        </w:rPr>
        <w:t>5</w:t>
      </w:r>
    </w:p>
    <w:p w14:paraId="15B27C6A" w14:textId="77777777" w:rsidR="00693000" w:rsidRPr="003E04AF" w:rsidRDefault="00693000" w:rsidP="00693000">
      <w:pPr>
        <w:pStyle w:val="Grundschrift"/>
        <w:rPr>
          <w:sz w:val="22"/>
        </w:rPr>
      </w:pPr>
    </w:p>
    <w:p w14:paraId="7B5BB0D1" w14:textId="77777777" w:rsidR="00AA2CAC" w:rsidRPr="003453CA" w:rsidRDefault="00AA2CAC" w:rsidP="00AA2CAC">
      <w:pPr>
        <w:tabs>
          <w:tab w:val="left" w:pos="1430"/>
          <w:tab w:val="left" w:pos="7920"/>
          <w:tab w:val="left" w:pos="8505"/>
          <w:tab w:val="right" w:pos="9072"/>
        </w:tabs>
        <w:rPr>
          <w:rFonts w:cs="Arial"/>
          <w:b/>
          <w:color w:val="000000"/>
          <w:sz w:val="24"/>
          <w:szCs w:val="24"/>
          <w:lang w:val="fr-CH"/>
        </w:rPr>
      </w:pPr>
      <w:r w:rsidRPr="003453CA">
        <w:rPr>
          <w:rFonts w:cs="Arial"/>
          <w:b/>
          <w:color w:val="000000"/>
          <w:sz w:val="24"/>
          <w:szCs w:val="24"/>
          <w:lang w:val="fr-CH"/>
        </w:rPr>
        <w:t>1</w:t>
      </w:r>
      <w:r w:rsidRPr="003453CA">
        <w:rPr>
          <w:rFonts w:cs="Arial"/>
          <w:b/>
          <w:color w:val="000000"/>
          <w:sz w:val="24"/>
          <w:szCs w:val="24"/>
          <w:vertAlign w:val="superscript"/>
          <w:lang w:val="fr-CH"/>
        </w:rPr>
        <w:t>re</w:t>
      </w:r>
      <w:r w:rsidRPr="003453CA">
        <w:rPr>
          <w:rFonts w:cs="Arial"/>
          <w:b/>
          <w:color w:val="000000"/>
          <w:sz w:val="24"/>
          <w:szCs w:val="24"/>
          <w:lang w:val="fr-CH"/>
        </w:rPr>
        <w:t xml:space="preserve"> journée</w:t>
      </w:r>
    </w:p>
    <w:p w14:paraId="079B389E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</w:p>
    <w:p w14:paraId="68D7AE15" w14:textId="77777777" w:rsidR="00693000" w:rsidRPr="003E04AF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</w:rPr>
      </w:pPr>
      <w:r w:rsidRPr="003E04AF">
        <w:rPr>
          <w:rFonts w:cs="Arial"/>
          <w:color w:val="000000"/>
          <w:sz w:val="22"/>
        </w:rPr>
        <w:t>07</w:t>
      </w:r>
      <w:r w:rsidR="00AA2CAC">
        <w:rPr>
          <w:rFonts w:cs="Arial"/>
          <w:color w:val="000000"/>
          <w:sz w:val="22"/>
        </w:rPr>
        <w:t>h</w:t>
      </w:r>
      <w:r w:rsidRPr="003E04AF">
        <w:rPr>
          <w:rFonts w:cs="Arial"/>
          <w:color w:val="000000"/>
          <w:sz w:val="22"/>
        </w:rPr>
        <w:t xml:space="preserve">30 </w:t>
      </w:r>
      <w:r w:rsidRPr="003E04AF">
        <w:rPr>
          <w:rFonts w:cs="Arial"/>
          <w:color w:val="000000"/>
          <w:sz w:val="22"/>
        </w:rPr>
        <w:tab/>
      </w:r>
      <w:r w:rsidR="00AA2CAC" w:rsidRPr="003453CA">
        <w:rPr>
          <w:rFonts w:cs="Arial"/>
          <w:sz w:val="22"/>
          <w:lang w:val="fr-CH"/>
        </w:rPr>
        <w:t>Arrivée des candidats</w:t>
      </w:r>
    </w:p>
    <w:p w14:paraId="353E4DAC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07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45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Accueil et remise des documents de l‘épreuve</w:t>
      </w:r>
    </w:p>
    <w:p w14:paraId="3236847F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08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Assignation des places de travail</w:t>
      </w:r>
    </w:p>
    <w:p w14:paraId="7085BAC6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Installation des places de travail</w:t>
      </w:r>
    </w:p>
    <w:p w14:paraId="555B3870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Contrôle du matériel mis à disposition</w:t>
      </w:r>
    </w:p>
    <w:p w14:paraId="2790F9EE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09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Début des travaux du concours</w:t>
      </w:r>
    </w:p>
    <w:p w14:paraId="7FD0DFBF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12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 w:rsidRPr="00136440">
        <w:rPr>
          <w:rFonts w:cs="Arial"/>
          <w:color w:val="000000"/>
          <w:sz w:val="22"/>
          <w:lang w:val="fr-CH"/>
        </w:rPr>
        <w:tab/>
        <w:t>3.0 h</w:t>
      </w:r>
    </w:p>
    <w:p w14:paraId="0B249CC0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13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14:paraId="169E16B1" w14:textId="77777777" w:rsidR="00693000" w:rsidRPr="00136440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17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Fin de la première journée</w:t>
      </w:r>
      <w:r w:rsidRPr="00136440">
        <w:rPr>
          <w:rFonts w:cs="Arial"/>
          <w:color w:val="000000"/>
          <w:sz w:val="22"/>
          <w:lang w:val="fr-CH"/>
        </w:rPr>
        <w:tab/>
        <w:t>4</w:t>
      </w:r>
      <w:r w:rsidR="00693000" w:rsidRPr="00136440">
        <w:rPr>
          <w:rFonts w:cs="Arial"/>
          <w:color w:val="000000"/>
          <w:sz w:val="22"/>
          <w:lang w:val="fr-CH"/>
        </w:rPr>
        <w:t>.0 h</w:t>
      </w:r>
    </w:p>
    <w:p w14:paraId="49D94CD5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30655AA0" w14:textId="77777777" w:rsidR="00693000" w:rsidRPr="00136440" w:rsidRDefault="00AA2CAC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  <w:lang w:val="fr-CH"/>
        </w:rPr>
      </w:pPr>
      <w:r w:rsidRPr="00136440">
        <w:rPr>
          <w:rFonts w:cs="Arial"/>
          <w:b/>
          <w:color w:val="000000"/>
          <w:sz w:val="24"/>
          <w:szCs w:val="24"/>
          <w:lang w:val="fr-CH"/>
        </w:rPr>
        <w:t>2e journée</w:t>
      </w:r>
    </w:p>
    <w:p w14:paraId="3B527E66" w14:textId="77777777" w:rsidR="00AA2CAC" w:rsidRPr="00136440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66C7D376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07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30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14:paraId="1B084FDA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12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 w:rsidRPr="00136440">
        <w:rPr>
          <w:rFonts w:cs="Arial"/>
          <w:color w:val="000000"/>
          <w:sz w:val="22"/>
          <w:lang w:val="fr-CH"/>
        </w:rPr>
        <w:tab/>
        <w:t>4.5 h</w:t>
      </w:r>
    </w:p>
    <w:p w14:paraId="28EC2CF2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13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14:paraId="07851616" w14:textId="77777777" w:rsidR="00693000" w:rsidRPr="00136440" w:rsidRDefault="009E2A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17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="00693000" w:rsidRPr="00136440">
        <w:rPr>
          <w:rFonts w:cs="Arial"/>
          <w:color w:val="000000"/>
          <w:sz w:val="22"/>
          <w:lang w:val="fr-CH"/>
        </w:rPr>
        <w:t>00</w:t>
      </w:r>
      <w:r w:rsidR="00693000"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Fin de la deuxième journée</w:t>
      </w:r>
      <w:r w:rsidRPr="00136440">
        <w:rPr>
          <w:rFonts w:cs="Arial"/>
          <w:color w:val="000000"/>
          <w:sz w:val="22"/>
          <w:lang w:val="fr-CH"/>
        </w:rPr>
        <w:tab/>
        <w:t>4</w:t>
      </w:r>
      <w:r w:rsidR="00693000" w:rsidRPr="00136440">
        <w:rPr>
          <w:rFonts w:cs="Arial"/>
          <w:color w:val="000000"/>
          <w:sz w:val="22"/>
          <w:lang w:val="fr-CH"/>
        </w:rPr>
        <w:t>.0 h</w:t>
      </w:r>
    </w:p>
    <w:p w14:paraId="17ACF920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61DDFDC4" w14:textId="77777777" w:rsidR="00693000" w:rsidRPr="00136440" w:rsidRDefault="00AA2CAC" w:rsidP="00693000">
      <w:pPr>
        <w:tabs>
          <w:tab w:val="left" w:pos="1430"/>
          <w:tab w:val="left" w:pos="7920"/>
        </w:tabs>
        <w:rPr>
          <w:rFonts w:cs="Arial"/>
          <w:b/>
          <w:color w:val="000000"/>
          <w:sz w:val="24"/>
          <w:szCs w:val="24"/>
          <w:lang w:val="fr-CH"/>
        </w:rPr>
      </w:pPr>
      <w:r w:rsidRPr="003453CA">
        <w:rPr>
          <w:rFonts w:cs="Arial"/>
          <w:b/>
          <w:color w:val="000000"/>
          <w:sz w:val="24"/>
          <w:szCs w:val="24"/>
          <w:lang w:val="fr-CH"/>
        </w:rPr>
        <w:t>3</w:t>
      </w:r>
      <w:r w:rsidRPr="003453CA">
        <w:rPr>
          <w:rFonts w:cs="Arial"/>
          <w:b/>
          <w:color w:val="000000"/>
          <w:sz w:val="24"/>
          <w:szCs w:val="24"/>
          <w:vertAlign w:val="superscript"/>
          <w:lang w:val="fr-CH"/>
        </w:rPr>
        <w:t>e</w:t>
      </w:r>
      <w:r w:rsidRPr="003453CA">
        <w:rPr>
          <w:rFonts w:cs="Arial"/>
          <w:b/>
          <w:color w:val="000000"/>
          <w:sz w:val="24"/>
          <w:szCs w:val="24"/>
          <w:lang w:val="fr-CH"/>
        </w:rPr>
        <w:t xml:space="preserve"> journée</w:t>
      </w:r>
    </w:p>
    <w:p w14:paraId="1C5D2A70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3D31C32F" w14:textId="77777777" w:rsidR="00693000" w:rsidRPr="00136440" w:rsidRDefault="009E2A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08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>00</w:t>
      </w:r>
      <w:r w:rsidR="00693000" w:rsidRPr="00136440">
        <w:rPr>
          <w:rFonts w:cs="Arial"/>
          <w:color w:val="000000"/>
          <w:sz w:val="22"/>
          <w:lang w:val="fr-CH"/>
        </w:rPr>
        <w:t xml:space="preserve"> </w:t>
      </w:r>
      <w:r w:rsidR="00693000"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14:paraId="3919BA44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12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 xml:space="preserve">00 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Pause du midi</w:t>
      </w:r>
      <w:r w:rsidRPr="00136440">
        <w:rPr>
          <w:rFonts w:cs="Arial"/>
          <w:color w:val="000000"/>
          <w:sz w:val="22"/>
          <w:lang w:val="fr-CH"/>
        </w:rPr>
        <w:tab/>
        <w:t>4.5 h</w:t>
      </w:r>
    </w:p>
    <w:p w14:paraId="2B0B9487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13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 xml:space="preserve">00 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Suite des travaux du concours</w:t>
      </w:r>
    </w:p>
    <w:p w14:paraId="764DC001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15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 xml:space="preserve">00 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Fin des travaux du concours</w:t>
      </w:r>
      <w:r w:rsidRPr="00136440">
        <w:rPr>
          <w:rFonts w:cs="Arial"/>
          <w:color w:val="000000"/>
          <w:sz w:val="22"/>
          <w:lang w:val="fr-CH"/>
        </w:rPr>
        <w:tab/>
        <w:t>2.0 h</w:t>
      </w:r>
    </w:p>
    <w:p w14:paraId="1FCBD2B6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695F5CC4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136440">
        <w:rPr>
          <w:rFonts w:cs="Arial"/>
          <w:color w:val="000000"/>
          <w:sz w:val="22"/>
          <w:lang w:val="fr-CH"/>
        </w:rPr>
        <w:t>15</w:t>
      </w:r>
      <w:r w:rsidR="00AA2CAC" w:rsidRPr="00136440">
        <w:rPr>
          <w:rFonts w:cs="Arial"/>
          <w:color w:val="000000"/>
          <w:sz w:val="22"/>
          <w:lang w:val="fr-CH"/>
        </w:rPr>
        <w:t>h</w:t>
      </w:r>
      <w:r w:rsidRPr="00136440">
        <w:rPr>
          <w:rFonts w:cs="Arial"/>
          <w:color w:val="000000"/>
          <w:sz w:val="22"/>
          <w:lang w:val="fr-CH"/>
        </w:rPr>
        <w:t xml:space="preserve">30 </w:t>
      </w:r>
      <w:r w:rsidRPr="00136440">
        <w:rPr>
          <w:rFonts w:cs="Arial"/>
          <w:color w:val="000000"/>
          <w:sz w:val="22"/>
          <w:lang w:val="fr-CH"/>
        </w:rPr>
        <w:tab/>
      </w:r>
      <w:r w:rsidR="00AA2CAC" w:rsidRPr="003453CA">
        <w:rPr>
          <w:rFonts w:cs="Arial"/>
          <w:sz w:val="22"/>
          <w:lang w:val="fr-CH"/>
        </w:rPr>
        <w:t>Évaluation, annonce du classement, démontage</w:t>
      </w:r>
    </w:p>
    <w:p w14:paraId="0A76C471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095AD27C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  <w:lang w:val="fr-CH"/>
        </w:rPr>
      </w:pPr>
      <w:r w:rsidRPr="00136440">
        <w:rPr>
          <w:rFonts w:cs="Arial"/>
          <w:b/>
          <w:color w:val="000000"/>
          <w:sz w:val="22"/>
          <w:lang w:val="fr-CH"/>
        </w:rPr>
        <w:tab/>
        <w:t>TOTAL</w:t>
      </w:r>
      <w:r w:rsidRPr="00136440">
        <w:rPr>
          <w:rFonts w:cs="Arial"/>
          <w:b/>
          <w:color w:val="000000"/>
          <w:sz w:val="22"/>
          <w:lang w:val="fr-CH"/>
        </w:rPr>
        <w:tab/>
        <w:t>2</w:t>
      </w:r>
      <w:r w:rsidR="009E2AAC" w:rsidRPr="00136440">
        <w:rPr>
          <w:rFonts w:cs="Arial"/>
          <w:b/>
          <w:color w:val="000000"/>
          <w:sz w:val="22"/>
          <w:lang w:val="fr-CH"/>
        </w:rPr>
        <w:t>2</w:t>
      </w:r>
      <w:r w:rsidRPr="00136440">
        <w:rPr>
          <w:rFonts w:cs="Arial"/>
          <w:b/>
          <w:color w:val="000000"/>
          <w:sz w:val="22"/>
          <w:lang w:val="fr-CH"/>
        </w:rPr>
        <w:t>.0 h</w:t>
      </w:r>
    </w:p>
    <w:p w14:paraId="7C4991B2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2D6751C7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6FB8F95C" w14:textId="77777777" w:rsidR="00693000" w:rsidRPr="00136440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Temps nécessaire pou</w:t>
      </w:r>
      <w:r>
        <w:rPr>
          <w:rFonts w:cs="Arial"/>
          <w:sz w:val="22"/>
          <w:lang w:val="fr-CH"/>
        </w:rPr>
        <w:t>r le travail de l’épreuve prévu :</w:t>
      </w:r>
    </w:p>
    <w:p w14:paraId="264335DC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7B760113" w14:textId="77777777" w:rsidR="00693000" w:rsidRPr="00136440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Effort investi pour l’installation des apparents sur le mur</w:t>
      </w:r>
      <w:r w:rsidR="00975357" w:rsidRPr="00136440">
        <w:rPr>
          <w:rFonts w:cs="Arial"/>
          <w:color w:val="000000"/>
          <w:sz w:val="22"/>
          <w:lang w:val="fr-CH"/>
        </w:rPr>
        <w:tab/>
        <w:t>12.5</w:t>
      </w:r>
      <w:r w:rsidR="00693000" w:rsidRPr="00136440">
        <w:rPr>
          <w:rFonts w:cs="Arial"/>
          <w:color w:val="000000"/>
          <w:sz w:val="22"/>
          <w:lang w:val="fr-CH"/>
        </w:rPr>
        <w:t xml:space="preserve"> h</w:t>
      </w:r>
    </w:p>
    <w:p w14:paraId="79143308" w14:textId="77777777" w:rsidR="00693000" w:rsidRPr="00136440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Tableau de commande, montage et câblage interne, travaux sur métaux</w:t>
      </w:r>
      <w:r w:rsidR="00975357" w:rsidRPr="00136440">
        <w:rPr>
          <w:rFonts w:cs="Arial"/>
          <w:color w:val="000000"/>
          <w:sz w:val="22"/>
          <w:lang w:val="fr-CH"/>
        </w:rPr>
        <w:tab/>
        <w:t>6</w:t>
      </w:r>
      <w:r w:rsidR="00693000" w:rsidRPr="00136440">
        <w:rPr>
          <w:rFonts w:cs="Arial"/>
          <w:color w:val="000000"/>
          <w:sz w:val="22"/>
          <w:lang w:val="fr-CH"/>
        </w:rPr>
        <w:t>.0 h</w:t>
      </w:r>
    </w:p>
    <w:p w14:paraId="16F6A0EF" w14:textId="77777777" w:rsidR="00693000" w:rsidRPr="00136440" w:rsidRDefault="00AA2CAC" w:rsidP="00693000">
      <w:pPr>
        <w:tabs>
          <w:tab w:val="left" w:pos="1430"/>
          <w:tab w:val="right" w:pos="8505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Programmation Siemens-LOGO!, contrôle de l’installation, mise en marche</w:t>
      </w:r>
      <w:r w:rsidR="00693000" w:rsidRPr="00136440">
        <w:rPr>
          <w:rFonts w:cs="Arial"/>
          <w:color w:val="000000"/>
          <w:sz w:val="22"/>
          <w:lang w:val="fr-CH"/>
        </w:rPr>
        <w:tab/>
        <w:t>3.</w:t>
      </w:r>
      <w:r w:rsidR="00975357" w:rsidRPr="00136440">
        <w:rPr>
          <w:rFonts w:cs="Arial"/>
          <w:color w:val="000000"/>
          <w:sz w:val="22"/>
          <w:lang w:val="fr-CH"/>
        </w:rPr>
        <w:t>5</w:t>
      </w:r>
      <w:r w:rsidR="00693000" w:rsidRPr="00136440">
        <w:rPr>
          <w:rFonts w:cs="Arial"/>
          <w:color w:val="000000"/>
          <w:sz w:val="22"/>
          <w:lang w:val="fr-CH"/>
        </w:rPr>
        <w:t xml:space="preserve"> h</w:t>
      </w:r>
    </w:p>
    <w:p w14:paraId="0E88C160" w14:textId="77777777" w:rsidR="00693000" w:rsidRPr="00136440" w:rsidRDefault="00693000" w:rsidP="00693000">
      <w:pPr>
        <w:tabs>
          <w:tab w:val="right" w:pos="550"/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2F6F3D78" w14:textId="77777777" w:rsidR="00693000" w:rsidRPr="00136440" w:rsidRDefault="00693000" w:rsidP="00693000">
      <w:pPr>
        <w:tabs>
          <w:tab w:val="left" w:pos="1430"/>
          <w:tab w:val="right" w:pos="8505"/>
        </w:tabs>
        <w:rPr>
          <w:rFonts w:cs="Arial"/>
          <w:b/>
          <w:color w:val="000000"/>
          <w:sz w:val="22"/>
          <w:lang w:val="fr-CH"/>
        </w:rPr>
      </w:pPr>
      <w:r w:rsidRPr="00136440">
        <w:rPr>
          <w:rFonts w:cs="Arial"/>
          <w:b/>
          <w:color w:val="000000"/>
          <w:sz w:val="22"/>
          <w:lang w:val="fr-CH"/>
        </w:rPr>
        <w:tab/>
        <w:t>TOTAL</w:t>
      </w:r>
      <w:r w:rsidRPr="00136440">
        <w:rPr>
          <w:rFonts w:cs="Arial"/>
          <w:b/>
          <w:color w:val="000000"/>
          <w:sz w:val="22"/>
          <w:lang w:val="fr-CH"/>
        </w:rPr>
        <w:tab/>
        <w:t>2</w:t>
      </w:r>
      <w:r w:rsidR="00975357" w:rsidRPr="00136440">
        <w:rPr>
          <w:rFonts w:cs="Arial"/>
          <w:b/>
          <w:color w:val="000000"/>
          <w:sz w:val="22"/>
          <w:lang w:val="fr-CH"/>
        </w:rPr>
        <w:t>2</w:t>
      </w:r>
      <w:r w:rsidRPr="00136440">
        <w:rPr>
          <w:rFonts w:cs="Arial"/>
          <w:b/>
          <w:color w:val="000000"/>
          <w:sz w:val="22"/>
          <w:lang w:val="fr-CH"/>
        </w:rPr>
        <w:t>.0 h</w:t>
      </w:r>
    </w:p>
    <w:p w14:paraId="5995E3E8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665527C7" w14:textId="77777777" w:rsidR="00693000" w:rsidRPr="00136440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Les cabines pour le concours devraient être montées et préparées, en-dehors des heures de travail.</w:t>
      </w:r>
    </w:p>
    <w:p w14:paraId="6BE3D7BB" w14:textId="77777777" w:rsidR="00693000" w:rsidRPr="00136440" w:rsidRDefault="00693000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</w:p>
    <w:p w14:paraId="1ED803FE" w14:textId="77777777" w:rsidR="00693000" w:rsidRPr="00136440" w:rsidRDefault="00AA2CAC" w:rsidP="00693000">
      <w:pPr>
        <w:tabs>
          <w:tab w:val="left" w:pos="1430"/>
          <w:tab w:val="left" w:pos="7920"/>
        </w:tabs>
        <w:rPr>
          <w:rFonts w:cs="Arial"/>
          <w:color w:val="000000"/>
          <w:sz w:val="22"/>
          <w:lang w:val="fr-CH"/>
        </w:rPr>
      </w:pPr>
      <w:r w:rsidRPr="003453CA">
        <w:rPr>
          <w:rFonts w:cs="Arial"/>
          <w:sz w:val="22"/>
          <w:lang w:val="fr-CH"/>
        </w:rPr>
        <w:t>Prévoir suffisamment de temps pour l’évaluation</w:t>
      </w:r>
      <w:r w:rsidR="00693000" w:rsidRPr="00136440">
        <w:rPr>
          <w:rFonts w:cs="Arial"/>
          <w:color w:val="000000"/>
          <w:sz w:val="22"/>
          <w:lang w:val="fr-CH"/>
        </w:rPr>
        <w:t>.</w:t>
      </w:r>
    </w:p>
    <w:p w14:paraId="601DDFD8" w14:textId="77777777" w:rsidR="00693000" w:rsidRPr="00136440" w:rsidRDefault="00693000" w:rsidP="00693000">
      <w:pPr>
        <w:pStyle w:val="Grundschrift"/>
        <w:rPr>
          <w:sz w:val="22"/>
          <w:lang w:val="fr-CH"/>
        </w:rPr>
      </w:pPr>
    </w:p>
    <w:p w14:paraId="752140A0" w14:textId="77777777" w:rsidR="00693000" w:rsidRPr="00136440" w:rsidRDefault="00693000" w:rsidP="00693000">
      <w:pPr>
        <w:rPr>
          <w:lang w:val="fr-CH"/>
        </w:rPr>
      </w:pPr>
    </w:p>
    <w:p w14:paraId="17B92E31" w14:textId="77777777" w:rsidR="0014641C" w:rsidRPr="00136440" w:rsidRDefault="0014641C" w:rsidP="005B4B16">
      <w:pPr>
        <w:spacing w:after="160" w:line="259" w:lineRule="auto"/>
        <w:rPr>
          <w:lang w:val="fr-CH"/>
        </w:rPr>
      </w:pPr>
    </w:p>
    <w:sectPr w:rsidR="0014641C" w:rsidRPr="00136440" w:rsidSect="00A16A3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20" w:right="1134" w:bottom="1440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6A456" w14:textId="77777777" w:rsidR="00693000" w:rsidRDefault="00693000" w:rsidP="00A16A37">
      <w:r>
        <w:separator/>
      </w:r>
    </w:p>
  </w:endnote>
  <w:endnote w:type="continuationSeparator" w:id="0">
    <w:p w14:paraId="763994ED" w14:textId="77777777" w:rsidR="00693000" w:rsidRDefault="00693000" w:rsidP="00A1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EC85" w14:textId="77777777" w:rsidR="00F70B56" w:rsidRDefault="00F70B56" w:rsidP="00A16A37">
    <w:pPr>
      <w:pStyle w:val="Fuzeile"/>
    </w:pPr>
  </w:p>
  <w:p w14:paraId="5D5D5E8A" w14:textId="77777777" w:rsidR="00D92144" w:rsidRDefault="00D92144" w:rsidP="00A16A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26133"/>
      <w:docPartObj>
        <w:docPartGallery w:val="Page Numbers (Bottom of Page)"/>
        <w:docPartUnique/>
      </w:docPartObj>
    </w:sdtPr>
    <w:sdtEndPr/>
    <w:sdtContent>
      <w:p w14:paraId="5297332B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B5DE6">
          <w:rPr>
            <w:noProof/>
          </w:rPr>
          <w:t>2</w:t>
        </w:r>
        <w:r w:rsidRPr="00FD075D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82380"/>
      <w:docPartObj>
        <w:docPartGallery w:val="Page Numbers (Bottom of Page)"/>
        <w:docPartUnique/>
      </w:docPartObj>
    </w:sdtPr>
    <w:sdtEndPr/>
    <w:sdtContent>
      <w:p w14:paraId="111CE305" w14:textId="77777777" w:rsidR="00FD075D" w:rsidRPr="00FD075D" w:rsidRDefault="00FD075D" w:rsidP="00FD075D">
        <w:pPr>
          <w:pStyle w:val="Fusszeile"/>
        </w:pPr>
        <w:r w:rsidRPr="00FD075D">
          <w:tab/>
        </w:r>
        <w:r w:rsidRPr="00FD075D">
          <w:tab/>
        </w:r>
        <w:r w:rsidRPr="00FD075D">
          <w:fldChar w:fldCharType="begin"/>
        </w:r>
        <w:r w:rsidRPr="00FD075D">
          <w:instrText xml:space="preserve"> PAGE   \* MERGEFORMAT </w:instrText>
        </w:r>
        <w:r w:rsidRPr="00FD075D">
          <w:fldChar w:fldCharType="separate"/>
        </w:r>
        <w:r w:rsidR="00CB5DE6">
          <w:rPr>
            <w:noProof/>
          </w:rPr>
          <w:t>1</w:t>
        </w:r>
        <w:r w:rsidRPr="00FD075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33A6A" w14:textId="77777777" w:rsidR="00693000" w:rsidRDefault="00693000" w:rsidP="00A16A37">
      <w:r>
        <w:separator/>
      </w:r>
    </w:p>
  </w:footnote>
  <w:footnote w:type="continuationSeparator" w:id="0">
    <w:p w14:paraId="2B08BFB4" w14:textId="77777777" w:rsidR="00693000" w:rsidRDefault="00693000" w:rsidP="00A1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6CD8" w14:textId="77777777" w:rsidR="00420AF4" w:rsidRDefault="00420AF4" w:rsidP="00A16A3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69504" behindDoc="0" locked="0" layoutInCell="1" allowOverlap="1" wp14:anchorId="59CD976F" wp14:editId="3F3764A7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5780FA" w14:textId="77777777" w:rsidR="00420AF4" w:rsidRDefault="00420AF4" w:rsidP="00A16A37">
    <w:pPr>
      <w:pStyle w:val="Kopfzeile"/>
    </w:pPr>
  </w:p>
  <w:p w14:paraId="71FB9683" w14:textId="77777777" w:rsidR="00420AF4" w:rsidRPr="00850A16" w:rsidRDefault="00420AF4" w:rsidP="00A16A37">
    <w:pPr>
      <w:pStyle w:val="Kopfzeile"/>
    </w:pPr>
  </w:p>
  <w:p w14:paraId="5BCA196D" w14:textId="77777777" w:rsidR="00D92144" w:rsidRDefault="00D92144" w:rsidP="00A16A37">
    <w:pPr>
      <w:pStyle w:val="Kopfzeile"/>
    </w:pPr>
  </w:p>
  <w:p w14:paraId="733E427C" w14:textId="77777777" w:rsidR="00420AF4" w:rsidRDefault="00420AF4" w:rsidP="00A16A37">
    <w:pPr>
      <w:pStyle w:val="Kopfzeile"/>
    </w:pPr>
  </w:p>
  <w:p w14:paraId="368991B9" w14:textId="77777777" w:rsidR="00420AF4" w:rsidRPr="00420AF4" w:rsidRDefault="00420AF4" w:rsidP="00A16A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2F81E" w14:textId="77777777" w:rsidR="00850A16" w:rsidRDefault="005B4B16" w:rsidP="00A16A37">
    <w:pPr>
      <w:pStyle w:val="Kopfzeile"/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B1D20A7" wp14:editId="377A732C">
              <wp:simplePos x="0" y="0"/>
              <wp:positionH relativeFrom="column">
                <wp:posOffset>5185816</wp:posOffset>
              </wp:positionH>
              <wp:positionV relativeFrom="paragraph">
                <wp:posOffset>61849</wp:posOffset>
              </wp:positionV>
              <wp:extent cx="756000" cy="702259"/>
              <wp:effectExtent l="0" t="0" r="6350" b="3175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7022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0D8A1F" w14:textId="77777777" w:rsidR="005B4B16" w:rsidRDefault="005B4B16" w:rsidP="00A16A37">
                          <w:pPr>
                            <w:pStyle w:val="Adresse"/>
                          </w:pPr>
                          <w:r>
                            <w:t>EIT.swiss</w:t>
                          </w:r>
                        </w:p>
                        <w:p w14:paraId="1A78A706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Limmatstrasse 63</w:t>
                          </w:r>
                        </w:p>
                        <w:p w14:paraId="21AC49E7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8005 Zürich</w:t>
                          </w:r>
                        </w:p>
                        <w:p w14:paraId="699BE9A6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044 444 17 1</w:t>
                          </w:r>
                          <w:r w:rsidR="00435B43">
                            <w:t>7</w:t>
                          </w:r>
                        </w:p>
                        <w:p w14:paraId="1D5F7121" w14:textId="77777777" w:rsidR="00850A16" w:rsidRPr="00435B43" w:rsidRDefault="00850A16" w:rsidP="00A16A37">
                          <w:pPr>
                            <w:pStyle w:val="Adresse"/>
                          </w:pPr>
                          <w:r w:rsidRPr="00435B43">
                            <w:t>www.</w:t>
                          </w:r>
                          <w:r w:rsidR="005B4B16">
                            <w:t>eit</w:t>
                          </w:r>
                          <w:r w:rsidR="00CB5DE6">
                            <w:t>.</w:t>
                          </w:r>
                          <w:r w:rsidR="005B4B16">
                            <w:t>swiss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D20A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408.35pt;margin-top:4.85pt;width:59.55pt;height:5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rUDQIAABsEAAAOAAAAZHJzL2Uyb0RvYy54bWysU01v2zAMvQ/YfxB0X+xkSLoZdYqsRYYB&#10;QVsgHXpWZCk2IIsapcTOfv0oOU6GbqdhF5oWKX6893R717eGHRX6BmzJp5OcM2UlVI3dl/z7y/rD&#10;J858ELYSBqwq+Ul5frd8/+62c4WaQQ2mUsioiPVF50peh+CKLPOyVq3wE3DKUlADtiLQL+6zCkVH&#10;1VuTzfJ8kXWAlUOQyns6fRiCfJnqa61keNLaq8BMyWm2kCwmu4s2W96KYo/C1Y08jyH+YYpWNJaa&#10;Xko9iCDYAZs/SrWNRPCgw0RCm4HWjVRpB9pmmr/ZZlsLp9IuBI53F5j8/ysrH49b94ws9F+gJwIj&#10;IJ3zhafDuE+vsY1fmpRRnCA8XWBTfWCSDm/mizyniKTQTT6bzT/HKtn1skMfvipoWXRKjsRKAksc&#10;Nz4MqWNK7GVh3RiTmDGWdSVffJzn6cIlQsWNpR7XUaMX+l1/nn8H1YnWQhgY906uG2q+ET48CySK&#10;aV6SbXgiow1QEzh7nNWAP/92HvMJeYpy1pFkSu5/HAQqzsw3S5xEfY0Ojs5udOyhvQdS4ZQehJPJ&#10;pQsYzOhqhPaV1LyKXSgkrKReJQ+jex8G4dJrkGq1SkmkIifCxm6djKUjfBHKl/5VoDvjHYioRxjF&#10;JIo3sA+5A/CrQwDdJE4ioAOKZ5xJgYnV82uJEv/9P2Vd3/TyFwAAAP//AwBQSwMEFAAGAAgAAAAh&#10;ACeQsk7fAAAACQEAAA8AAABkcnMvZG93bnJldi54bWxMj81OwzAQhO9IvIO1SNyonVaUNsSpED83&#10;KLQFCW5ObJIIex3ZThrenuUEp9VoPs3OFJvJWTaaEDuPErKZAGaw9rrDRsLr4eFiBSwmhVpZj0bC&#10;t4mwKU9PCpVrf8SdGfepYRSCMVcS2pT6nPNYt8apOPO9QfI+fXAqkQwN10EdKdxZPhdiyZ3qkD60&#10;qje3ram/9oOTYN9jeKxE+hjvmqf08syHt/tsK+X52XRzDSyZKf3B8FufqkNJnSo/oI7MSlhlyytC&#10;JazpkL9eXNKUisC5WAAvC/5/QfkDAAD//wMAUEsBAi0AFAAGAAgAAAAhALaDOJL+AAAA4QEAABMA&#10;AAAAAAAAAAAAAAAAAAAAAFtDb250ZW50X1R5cGVzXS54bWxQSwECLQAUAAYACAAAACEAOP0h/9YA&#10;AACUAQAACwAAAAAAAAAAAAAAAAAvAQAAX3JlbHMvLnJlbHNQSwECLQAUAAYACAAAACEAxWQa1A0C&#10;AAAbBAAADgAAAAAAAAAAAAAAAAAuAgAAZHJzL2Uyb0RvYy54bWxQSwECLQAUAAYACAAAACEAJ5Cy&#10;Tt8AAAAJAQAADwAAAAAAAAAAAAAAAABnBAAAZHJzL2Rvd25yZXYueG1sUEsFBgAAAAAEAAQA8wAA&#10;AHMFAAAAAA==&#10;" filled="f" stroked="f" strokeweight=".5pt">
              <v:textbox inset="0,0,0,0">
                <w:txbxContent>
                  <w:p w14:paraId="580D8A1F" w14:textId="77777777" w:rsidR="005B4B16" w:rsidRDefault="005B4B16" w:rsidP="00A16A37">
                    <w:pPr>
                      <w:pStyle w:val="Adresse"/>
                    </w:pPr>
                    <w:r>
                      <w:t>EIT.swiss</w:t>
                    </w:r>
                  </w:p>
                  <w:p w14:paraId="1A78A706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Limmatstrasse 63</w:t>
                    </w:r>
                  </w:p>
                  <w:p w14:paraId="21AC49E7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8005 Zürich</w:t>
                    </w:r>
                  </w:p>
                  <w:p w14:paraId="699BE9A6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044 444 17 1</w:t>
                    </w:r>
                    <w:r w:rsidR="00435B43">
                      <w:t>7</w:t>
                    </w:r>
                  </w:p>
                  <w:p w14:paraId="1D5F7121" w14:textId="77777777" w:rsidR="00850A16" w:rsidRPr="00435B43" w:rsidRDefault="00850A16" w:rsidP="00A16A37">
                    <w:pPr>
                      <w:pStyle w:val="Adresse"/>
                    </w:pPr>
                    <w:r w:rsidRPr="00435B43">
                      <w:t>www.</w:t>
                    </w:r>
                    <w:r w:rsidR="005B4B16">
                      <w:t>eit</w:t>
                    </w:r>
                    <w:r w:rsidR="00CB5DE6">
                      <w:t>.</w:t>
                    </w:r>
                    <w:r w:rsidR="005B4B16">
                      <w:t>swiss</w:t>
                    </w:r>
                  </w:p>
                </w:txbxContent>
              </v:textbox>
            </v:shape>
          </w:pict>
        </mc:Fallback>
      </mc:AlternateContent>
    </w:r>
    <w:r w:rsidR="00420AF4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FA123EA" wp14:editId="13EBCC69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2540" b="8890"/>
          <wp:wrapNone/>
          <wp:docPr id="9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anchensiegel_RGB_14m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A57B00" w14:textId="77777777" w:rsidR="00850A16" w:rsidRDefault="00850A16" w:rsidP="00A16A37">
    <w:pPr>
      <w:pStyle w:val="Kopfzeile"/>
    </w:pPr>
  </w:p>
  <w:p w14:paraId="736CA29D" w14:textId="77777777" w:rsidR="00850A16" w:rsidRPr="00850A16" w:rsidRDefault="00850A16" w:rsidP="00A16A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13BA5"/>
    <w:multiLevelType w:val="hybridMultilevel"/>
    <w:tmpl w:val="251C1390"/>
    <w:lvl w:ilvl="0" w:tplc="F0FEC582">
      <w:start w:val="1"/>
      <w:numFmt w:val="bullet"/>
      <w:pStyle w:val="Listenabsatz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559A1"/>
    <w:multiLevelType w:val="multilevel"/>
    <w:tmpl w:val="79260566"/>
    <w:lvl w:ilvl="0">
      <w:start w:val="1"/>
      <w:numFmt w:val="decimal"/>
      <w:pStyle w:val="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el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Titel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4D341003"/>
    <w:multiLevelType w:val="hybridMultilevel"/>
    <w:tmpl w:val="5CBAA204"/>
    <w:lvl w:ilvl="0" w:tplc="AE3A68A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B3CF1"/>
    <w:multiLevelType w:val="hybridMultilevel"/>
    <w:tmpl w:val="CCA8C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B2C83"/>
    <w:multiLevelType w:val="hybridMultilevel"/>
    <w:tmpl w:val="71146ACE"/>
    <w:lvl w:ilvl="0" w:tplc="CADABB98">
      <w:numFmt w:val="bullet"/>
      <w:pStyle w:val="Aufzhlung3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12F3"/>
    <w:multiLevelType w:val="hybridMultilevel"/>
    <w:tmpl w:val="60EEDF60"/>
    <w:lvl w:ilvl="0" w:tplc="2892E920">
      <w:start w:val="1"/>
      <w:numFmt w:val="bullet"/>
      <w:pStyle w:val="Aufzhlung1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6B8514BE"/>
    <w:multiLevelType w:val="hybridMultilevel"/>
    <w:tmpl w:val="EE9C720C"/>
    <w:lvl w:ilvl="0" w:tplc="98BE5D3E">
      <w:start w:val="1"/>
      <w:numFmt w:val="bullet"/>
      <w:pStyle w:val="Aufzhlung2"/>
      <w:lvlText w:val="-"/>
      <w:lvlJc w:val="left"/>
      <w:pPr>
        <w:ind w:left="89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A723AF0"/>
    <w:multiLevelType w:val="multilevel"/>
    <w:tmpl w:val="16DA06D0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83946732">
    <w:abstractNumId w:val="0"/>
  </w:num>
  <w:num w:numId="2" w16cid:durableId="324628508">
    <w:abstractNumId w:val="2"/>
  </w:num>
  <w:num w:numId="3" w16cid:durableId="359089887">
    <w:abstractNumId w:val="7"/>
  </w:num>
  <w:num w:numId="4" w16cid:durableId="17937414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01444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5559116">
    <w:abstractNumId w:val="3"/>
  </w:num>
  <w:num w:numId="7" w16cid:durableId="1232623585">
    <w:abstractNumId w:val="1"/>
  </w:num>
  <w:num w:numId="8" w16cid:durableId="612785907">
    <w:abstractNumId w:val="4"/>
  </w:num>
  <w:num w:numId="9" w16cid:durableId="2042238703">
    <w:abstractNumId w:val="5"/>
  </w:num>
  <w:num w:numId="10" w16cid:durableId="18849740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000"/>
    <w:rsid w:val="00010859"/>
    <w:rsid w:val="00065EAD"/>
    <w:rsid w:val="000B5780"/>
    <w:rsid w:val="000E3DC8"/>
    <w:rsid w:val="00116CD6"/>
    <w:rsid w:val="00136440"/>
    <w:rsid w:val="0014641C"/>
    <w:rsid w:val="001944D2"/>
    <w:rsid w:val="001A13CC"/>
    <w:rsid w:val="001F582A"/>
    <w:rsid w:val="002A1FE4"/>
    <w:rsid w:val="0030140C"/>
    <w:rsid w:val="0031733E"/>
    <w:rsid w:val="00420AF4"/>
    <w:rsid w:val="00435B43"/>
    <w:rsid w:val="00445F44"/>
    <w:rsid w:val="004C2B8F"/>
    <w:rsid w:val="004C6F73"/>
    <w:rsid w:val="00514731"/>
    <w:rsid w:val="00514B4B"/>
    <w:rsid w:val="0057373A"/>
    <w:rsid w:val="005828AC"/>
    <w:rsid w:val="005832E0"/>
    <w:rsid w:val="005B4B16"/>
    <w:rsid w:val="006148D9"/>
    <w:rsid w:val="006363B0"/>
    <w:rsid w:val="00693000"/>
    <w:rsid w:val="006C4833"/>
    <w:rsid w:val="006C6C4E"/>
    <w:rsid w:val="00702B1B"/>
    <w:rsid w:val="0076285E"/>
    <w:rsid w:val="00763F5F"/>
    <w:rsid w:val="007B1C89"/>
    <w:rsid w:val="007B705C"/>
    <w:rsid w:val="007D510B"/>
    <w:rsid w:val="00850A16"/>
    <w:rsid w:val="008B1D6D"/>
    <w:rsid w:val="008C4C11"/>
    <w:rsid w:val="00920DDC"/>
    <w:rsid w:val="009237EC"/>
    <w:rsid w:val="00934809"/>
    <w:rsid w:val="00975357"/>
    <w:rsid w:val="009A3DB4"/>
    <w:rsid w:val="009E2AAC"/>
    <w:rsid w:val="00A16A37"/>
    <w:rsid w:val="00A510A0"/>
    <w:rsid w:val="00A5155F"/>
    <w:rsid w:val="00A843C8"/>
    <w:rsid w:val="00A8608B"/>
    <w:rsid w:val="00AA2CAC"/>
    <w:rsid w:val="00AD78A1"/>
    <w:rsid w:val="00AE35DB"/>
    <w:rsid w:val="00B102AB"/>
    <w:rsid w:val="00BD29CE"/>
    <w:rsid w:val="00BD3CDC"/>
    <w:rsid w:val="00BF02E2"/>
    <w:rsid w:val="00C06201"/>
    <w:rsid w:val="00C21015"/>
    <w:rsid w:val="00C3201F"/>
    <w:rsid w:val="00C77B58"/>
    <w:rsid w:val="00CA757F"/>
    <w:rsid w:val="00CB0729"/>
    <w:rsid w:val="00CB4D23"/>
    <w:rsid w:val="00CB5DE6"/>
    <w:rsid w:val="00CC55A9"/>
    <w:rsid w:val="00D24642"/>
    <w:rsid w:val="00D3180D"/>
    <w:rsid w:val="00D674B6"/>
    <w:rsid w:val="00D740E4"/>
    <w:rsid w:val="00D92144"/>
    <w:rsid w:val="00DC147A"/>
    <w:rsid w:val="00DC1FAD"/>
    <w:rsid w:val="00DF2C67"/>
    <w:rsid w:val="00E33F61"/>
    <w:rsid w:val="00EC537A"/>
    <w:rsid w:val="00F13475"/>
    <w:rsid w:val="00F70B56"/>
    <w:rsid w:val="00F778EA"/>
    <w:rsid w:val="00FB50C0"/>
    <w:rsid w:val="00FD075D"/>
    <w:rsid w:val="00FD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2065A756"/>
  <w15:docId w15:val="{6B526A68-C072-48D2-BC47-BB203CC2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4B6"/>
    <w:pPr>
      <w:spacing w:after="0"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06201"/>
    <w:pPr>
      <w:numPr>
        <w:numId w:val="3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9237E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9237E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37E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37E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37E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37E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37E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10A0"/>
    <w:rPr>
      <w:sz w:val="19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10A0"/>
    <w:rPr>
      <w:sz w:val="19"/>
      <w:lang w:val="de-CH"/>
    </w:rPr>
  </w:style>
  <w:style w:type="table" w:styleId="Tabellenraster">
    <w:name w:val="Table Grid"/>
    <w:basedOn w:val="NormaleTabelle"/>
    <w:uiPriority w:val="39"/>
    <w:rsid w:val="002A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numPr>
        <w:numId w:val="1"/>
      </w:num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qFormat/>
    <w:rsid w:val="00702B1B"/>
    <w:pPr>
      <w:numPr>
        <w:numId w:val="7"/>
      </w:num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qFormat/>
    <w:rsid w:val="00702B1B"/>
    <w:pPr>
      <w:numPr>
        <w:ilvl w:val="1"/>
        <w:numId w:val="7"/>
      </w:numPr>
      <w:ind w:left="510" w:hanging="510"/>
    </w:pPr>
  </w:style>
  <w:style w:type="paragraph" w:customStyle="1" w:styleId="Titel3">
    <w:name w:val="Titel 3"/>
    <w:basedOn w:val="Standard"/>
    <w:next w:val="Standard"/>
    <w:qFormat/>
    <w:rsid w:val="00702B1B"/>
    <w:pPr>
      <w:numPr>
        <w:ilvl w:val="2"/>
        <w:numId w:val="7"/>
      </w:num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numPr>
        <w:numId w:val="9"/>
      </w:num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numPr>
        <w:numId w:val="10"/>
      </w:num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numPr>
        <w:numId w:val="8"/>
      </w:num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rsid w:val="00693000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693000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ters xmlns="e99235be-171a-40fb-a35c-57dc66f4f957">
      <UserInfo>
        <DisplayName/>
        <AccountId xsi:nil="true"/>
        <AccountType/>
      </UserInfo>
    </Masters>
    <_Flow_SignoffStatus xmlns="e99235be-171a-40fb-a35c-57dc66f4f957" xsi:nil="true"/>
    <TaxCatchAll xmlns="974af55b-3c0c-4b79-895c-db79858cca6b" xsi:nil="true"/>
    <lcf76f155ced4ddcb4097134ff3c332f xmlns="e99235be-171a-40fb-a35c-57dc66f4f957">
      <Terms xmlns="http://schemas.microsoft.com/office/infopath/2007/PartnerControls"/>
    </lcf76f155ced4ddcb4097134ff3c332f>
    <Fertig xmlns="e99235be-171a-40fb-a35c-57dc66f4f957">false</Ferti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02D7A6986E914D9C2A114C4A796D3C" ma:contentTypeVersion="18" ma:contentTypeDescription="Ein neues Dokument erstellen." ma:contentTypeScope="" ma:versionID="dd77b4c5298a4fff0b0a3e0113a32784">
  <xsd:schema xmlns:xsd="http://www.w3.org/2001/XMLSchema" xmlns:xs="http://www.w3.org/2001/XMLSchema" xmlns:p="http://schemas.microsoft.com/office/2006/metadata/properties" xmlns:ns2="e99235be-171a-40fb-a35c-57dc66f4f957" xmlns:ns3="974af55b-3c0c-4b79-895c-db79858cca6b" targetNamespace="http://schemas.microsoft.com/office/2006/metadata/properties" ma:root="true" ma:fieldsID="0a121fdb6ff49e0bce57d788e3864c9d" ns2:_="" ns3:_="">
    <xsd:import namespace="e99235be-171a-40fb-a35c-57dc66f4f957"/>
    <xsd:import namespace="974af55b-3c0c-4b79-895c-db79858cc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asters" minOccurs="0"/>
                <xsd:element ref="ns2:_Flow_SignoffStatus" minOccurs="0"/>
                <xsd:element ref="ns2:Fert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9235be-171a-40fb-a35c-57dc66f4f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777897d-f007-4b2b-94d9-7f6a1a3962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asters" ma:index="23" nillable="true" ma:displayName="Masters" ma:description="Für diesen Ordner verantwortliche Person/en. Betrifft Ablage, Struktur und Archivierung. " ma:format="Dropdown" ma:list="UserInfo" ma:SharePointGroup="0" ma:internalName="Mast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tatus Unterschrift" ma:internalName="Status_x0020_Unterschrift">
      <xsd:simpleType>
        <xsd:restriction base="dms:Text"/>
      </xsd:simpleType>
    </xsd:element>
    <xsd:element name="Fertig" ma:index="25" nillable="true" ma:displayName="Fertig" ma:default="0" ma:format="Dropdown" ma:internalName="Ferti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af55b-3c0c-4b79-895c-db79858cc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1b10d97-bd4b-4bd5-b3ba-3545bf9725d3}" ma:internalName="TaxCatchAll" ma:showField="CatchAllData" ma:web="974af55b-3c0c-4b79-895c-db79858cc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F027B-A624-45F7-86AA-8E6DEB99220E}">
  <ds:schemaRefs>
    <ds:schemaRef ds:uri="http://schemas.microsoft.com/office/2006/metadata/properties"/>
    <ds:schemaRef ds:uri="http://schemas.microsoft.com/office/infopath/2007/PartnerControls"/>
    <ds:schemaRef ds:uri="e99235be-171a-40fb-a35c-57dc66f4f957"/>
    <ds:schemaRef ds:uri="974af55b-3c0c-4b79-895c-db79858cca6b"/>
  </ds:schemaRefs>
</ds:datastoreItem>
</file>

<file path=customXml/itemProps2.xml><?xml version="1.0" encoding="utf-8"?>
<ds:datastoreItem xmlns:ds="http://schemas.openxmlformats.org/officeDocument/2006/customXml" ds:itemID="{1746407A-2861-4C37-B14E-09CDDA0F4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12C1F-8913-46CF-8AB7-627F6C969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Sommer Adrian</cp:lastModifiedBy>
  <cp:revision>5</cp:revision>
  <cp:lastPrinted>2022-11-11T07:16:00Z</cp:lastPrinted>
  <dcterms:created xsi:type="dcterms:W3CDTF">2022-11-11T07:10:00Z</dcterms:created>
  <dcterms:modified xsi:type="dcterms:W3CDTF">2024-10-23T14:22:00Z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0x0101004B02D7A6986E914D9C2A114C4A796D3C</vt:lpwstr>
  </property>
</Properties>
</file>